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40" w:rsidRPr="008A337D" w:rsidRDefault="004F6640" w:rsidP="00C378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37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D1615">
        <w:rPr>
          <w:rFonts w:ascii="Times New Roman" w:hAnsi="Times New Roman" w:cs="Times New Roman"/>
          <w:b/>
          <w:sz w:val="28"/>
          <w:szCs w:val="28"/>
        </w:rPr>
        <w:t xml:space="preserve">Омской области </w:t>
      </w:r>
      <w:r w:rsidRPr="008A337D">
        <w:rPr>
          <w:rFonts w:ascii="Times New Roman" w:hAnsi="Times New Roman" w:cs="Times New Roman"/>
          <w:b/>
          <w:sz w:val="28"/>
          <w:szCs w:val="28"/>
        </w:rPr>
        <w:t>наблюдается скачок спроса на первичном рынке жилья</w:t>
      </w:r>
      <w:r w:rsidR="00ED6ABE">
        <w:rPr>
          <w:rFonts w:ascii="Times New Roman" w:hAnsi="Times New Roman" w:cs="Times New Roman"/>
          <w:b/>
          <w:sz w:val="28"/>
          <w:szCs w:val="28"/>
        </w:rPr>
        <w:t>, при этом жители региона предпочитают безопасный способ оформления своей недвижимости</w:t>
      </w:r>
      <w:r w:rsidR="008A337D" w:rsidRPr="008A33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22FF" w:rsidRPr="008A337D" w:rsidRDefault="006322FF" w:rsidP="00C37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37D">
        <w:rPr>
          <w:rFonts w:ascii="Times New Roman" w:hAnsi="Times New Roman" w:cs="Times New Roman"/>
          <w:sz w:val="28"/>
          <w:szCs w:val="28"/>
        </w:rPr>
        <w:t xml:space="preserve">В первом полугодии 2023 года Управлением Росреестра по </w:t>
      </w:r>
      <w:r w:rsidR="0072224F" w:rsidRPr="008A337D">
        <w:rPr>
          <w:rFonts w:ascii="Times New Roman" w:hAnsi="Times New Roman" w:cs="Times New Roman"/>
          <w:sz w:val="28"/>
          <w:szCs w:val="28"/>
        </w:rPr>
        <w:t xml:space="preserve">Омской </w:t>
      </w:r>
      <w:r w:rsidRPr="008A337D">
        <w:rPr>
          <w:rFonts w:ascii="Times New Roman" w:hAnsi="Times New Roman" w:cs="Times New Roman"/>
          <w:sz w:val="28"/>
          <w:szCs w:val="28"/>
        </w:rPr>
        <w:t xml:space="preserve">области зарегистрировано </w:t>
      </w:r>
      <w:r w:rsidR="0072224F" w:rsidRPr="008A337D">
        <w:rPr>
          <w:rFonts w:ascii="Times New Roman" w:hAnsi="Times New Roman" w:cs="Times New Roman"/>
          <w:sz w:val="28"/>
          <w:szCs w:val="28"/>
        </w:rPr>
        <w:t>1</w:t>
      </w:r>
      <w:r w:rsidR="00E42BC6">
        <w:rPr>
          <w:rFonts w:ascii="Times New Roman" w:hAnsi="Times New Roman" w:cs="Times New Roman"/>
          <w:sz w:val="28"/>
          <w:szCs w:val="28"/>
        </w:rPr>
        <w:t xml:space="preserve"> </w:t>
      </w:r>
      <w:r w:rsidR="0072224F" w:rsidRPr="008A337D">
        <w:rPr>
          <w:rFonts w:ascii="Times New Roman" w:hAnsi="Times New Roman" w:cs="Times New Roman"/>
          <w:sz w:val="28"/>
          <w:szCs w:val="28"/>
        </w:rPr>
        <w:t>178</w:t>
      </w:r>
      <w:r w:rsidRPr="008A337D">
        <w:rPr>
          <w:rFonts w:ascii="Times New Roman" w:hAnsi="Times New Roman" w:cs="Times New Roman"/>
          <w:sz w:val="28"/>
          <w:szCs w:val="28"/>
        </w:rPr>
        <w:t xml:space="preserve"> договоров </w:t>
      </w:r>
      <w:r w:rsidR="00E42BC6">
        <w:rPr>
          <w:rFonts w:ascii="Times New Roman" w:hAnsi="Times New Roman" w:cs="Times New Roman"/>
          <w:sz w:val="28"/>
          <w:szCs w:val="28"/>
        </w:rPr>
        <w:t>участия в долевом строительстве. Э</w:t>
      </w:r>
      <w:r w:rsidRPr="008A337D">
        <w:rPr>
          <w:rFonts w:ascii="Times New Roman" w:hAnsi="Times New Roman" w:cs="Times New Roman"/>
          <w:sz w:val="28"/>
          <w:szCs w:val="28"/>
        </w:rPr>
        <w:t xml:space="preserve">то на </w:t>
      </w:r>
      <w:r w:rsidR="00F24D83" w:rsidRPr="008A337D">
        <w:rPr>
          <w:rFonts w:ascii="Times New Roman" w:hAnsi="Times New Roman" w:cs="Times New Roman"/>
          <w:sz w:val="28"/>
          <w:szCs w:val="28"/>
        </w:rPr>
        <w:t>7</w:t>
      </w:r>
      <w:r w:rsidR="00C2253E" w:rsidRPr="008A337D">
        <w:rPr>
          <w:rFonts w:ascii="Times New Roman" w:hAnsi="Times New Roman" w:cs="Times New Roman"/>
          <w:sz w:val="28"/>
          <w:szCs w:val="28"/>
        </w:rPr>
        <w:t>7</w:t>
      </w:r>
      <w:r w:rsidR="00E42BC6">
        <w:rPr>
          <w:rFonts w:ascii="Times New Roman" w:hAnsi="Times New Roman" w:cs="Times New Roman"/>
          <w:sz w:val="28"/>
          <w:szCs w:val="28"/>
        </w:rPr>
        <w:t xml:space="preserve"> </w:t>
      </w:r>
      <w:r w:rsidRPr="008A337D">
        <w:rPr>
          <w:rFonts w:ascii="Times New Roman" w:hAnsi="Times New Roman" w:cs="Times New Roman"/>
          <w:sz w:val="28"/>
          <w:szCs w:val="28"/>
        </w:rPr>
        <w:t>% б</w:t>
      </w:r>
      <w:r w:rsidR="003C013B">
        <w:rPr>
          <w:rFonts w:ascii="Times New Roman" w:hAnsi="Times New Roman" w:cs="Times New Roman"/>
          <w:sz w:val="28"/>
          <w:szCs w:val="28"/>
        </w:rPr>
        <w:t>о</w:t>
      </w:r>
      <w:r w:rsidRPr="008A337D">
        <w:rPr>
          <w:rFonts w:ascii="Times New Roman" w:hAnsi="Times New Roman" w:cs="Times New Roman"/>
          <w:sz w:val="28"/>
          <w:szCs w:val="28"/>
        </w:rPr>
        <w:t xml:space="preserve">льше, чем </w:t>
      </w:r>
      <w:r w:rsidR="00F24D83" w:rsidRPr="008A337D">
        <w:rPr>
          <w:rFonts w:ascii="Times New Roman" w:hAnsi="Times New Roman" w:cs="Times New Roman"/>
          <w:sz w:val="28"/>
          <w:szCs w:val="28"/>
        </w:rPr>
        <w:t>за аналогичный период прошлого года</w:t>
      </w:r>
      <w:r w:rsidRPr="008A33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BC6" w:rsidRPr="008A337D" w:rsidRDefault="00E42BC6" w:rsidP="00C37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37D">
        <w:rPr>
          <w:rFonts w:ascii="Times New Roman" w:hAnsi="Times New Roman" w:cs="Times New Roman"/>
          <w:sz w:val="28"/>
          <w:szCs w:val="28"/>
        </w:rPr>
        <w:t xml:space="preserve">Рекордным по показателям стал второй квартал 2023 года, в течение которого зарегистрировано 678 договоров на первичном рынке недвижимости, что в 2,5 раза выше аналогичного периода 2022 года. </w:t>
      </w:r>
    </w:p>
    <w:p w:rsidR="008A337D" w:rsidRDefault="00E42BC6" w:rsidP="00C37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BC6">
        <w:rPr>
          <w:rFonts w:ascii="Times New Roman" w:hAnsi="Times New Roman" w:cs="Times New Roman"/>
          <w:sz w:val="28"/>
          <w:szCs w:val="28"/>
        </w:rPr>
        <w:t>«</w:t>
      </w:r>
      <w:r w:rsidR="00C2253E" w:rsidRPr="00E42BC6">
        <w:rPr>
          <w:rFonts w:ascii="Times New Roman" w:hAnsi="Times New Roman" w:cs="Times New Roman"/>
          <w:sz w:val="28"/>
          <w:szCs w:val="28"/>
        </w:rPr>
        <w:t>Увеличение показателя связано с взаимодействием Управления с застройщиками на стадии регистрации первого договора участия в долевом строительстве для устранения возможных препятствий при осуществлении учетно-регистрационных действий.</w:t>
      </w:r>
      <w:r w:rsidRPr="00E42BC6">
        <w:rPr>
          <w:rFonts w:ascii="Times New Roman" w:hAnsi="Times New Roman" w:cs="Times New Roman"/>
          <w:sz w:val="28"/>
          <w:szCs w:val="28"/>
        </w:rPr>
        <w:t xml:space="preserve"> Кроме </w:t>
      </w:r>
      <w:r>
        <w:rPr>
          <w:rFonts w:ascii="Times New Roman" w:hAnsi="Times New Roman" w:cs="Times New Roman"/>
          <w:sz w:val="28"/>
          <w:szCs w:val="28"/>
        </w:rPr>
        <w:t xml:space="preserve">того, сегодня </w:t>
      </w:r>
      <w:r w:rsidR="0098342B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F31974">
        <w:rPr>
          <w:rFonts w:ascii="Times New Roman" w:hAnsi="Times New Roman" w:cs="Times New Roman"/>
          <w:sz w:val="28"/>
          <w:szCs w:val="28"/>
        </w:rPr>
        <w:t xml:space="preserve">87,6 </w:t>
      </w:r>
      <w:r w:rsidRPr="008A337D">
        <w:rPr>
          <w:rFonts w:ascii="Times New Roman" w:hAnsi="Times New Roman" w:cs="Times New Roman"/>
          <w:sz w:val="28"/>
          <w:szCs w:val="28"/>
        </w:rPr>
        <w:t xml:space="preserve">% обращений поступает в электронном виде, </w:t>
      </w:r>
      <w:r w:rsidR="0098342B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Pr="008A337D">
        <w:rPr>
          <w:rFonts w:ascii="Times New Roman" w:hAnsi="Times New Roman" w:cs="Times New Roman"/>
          <w:sz w:val="28"/>
          <w:szCs w:val="28"/>
        </w:rPr>
        <w:t xml:space="preserve">решение о регистрации омским </w:t>
      </w:r>
      <w:proofErr w:type="spellStart"/>
      <w:r w:rsidRPr="008A337D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8A337D">
        <w:rPr>
          <w:rFonts w:ascii="Times New Roman" w:hAnsi="Times New Roman" w:cs="Times New Roman"/>
          <w:sz w:val="28"/>
          <w:szCs w:val="28"/>
        </w:rPr>
        <w:t xml:space="preserve"> принимается за один день.</w:t>
      </w:r>
      <w:r w:rsidR="0098342B">
        <w:rPr>
          <w:rFonts w:ascii="Times New Roman" w:hAnsi="Times New Roman" w:cs="Times New Roman"/>
          <w:sz w:val="28"/>
          <w:szCs w:val="28"/>
        </w:rPr>
        <w:t xml:space="preserve"> </w:t>
      </w:r>
      <w:r w:rsidR="00CE26DD">
        <w:rPr>
          <w:rFonts w:ascii="Times New Roman" w:hAnsi="Times New Roman" w:cs="Times New Roman"/>
          <w:sz w:val="28"/>
          <w:szCs w:val="28"/>
        </w:rPr>
        <w:t xml:space="preserve">В сравнении с первым полугодием 2022 года этот показатель увеличился на </w:t>
      </w:r>
      <w:r w:rsidR="000455DD">
        <w:rPr>
          <w:rFonts w:ascii="Times New Roman" w:hAnsi="Times New Roman" w:cs="Times New Roman"/>
          <w:sz w:val="28"/>
          <w:szCs w:val="28"/>
        </w:rPr>
        <w:t>60</w:t>
      </w:r>
      <w:r w:rsidR="00CE26DD">
        <w:rPr>
          <w:rFonts w:ascii="Times New Roman" w:hAnsi="Times New Roman" w:cs="Times New Roman"/>
          <w:sz w:val="28"/>
          <w:szCs w:val="28"/>
        </w:rPr>
        <w:t xml:space="preserve"> % (был</w:t>
      </w:r>
      <w:r w:rsidR="000455DD">
        <w:rPr>
          <w:rFonts w:ascii="Times New Roman" w:hAnsi="Times New Roman" w:cs="Times New Roman"/>
          <w:sz w:val="28"/>
          <w:szCs w:val="28"/>
        </w:rPr>
        <w:t xml:space="preserve"> 27,6 </w:t>
      </w:r>
      <w:r w:rsidR="00CE26DD">
        <w:rPr>
          <w:rFonts w:ascii="Times New Roman" w:hAnsi="Times New Roman" w:cs="Times New Roman"/>
          <w:sz w:val="28"/>
          <w:szCs w:val="28"/>
        </w:rPr>
        <w:t xml:space="preserve">%), </w:t>
      </w:r>
      <w:r w:rsidR="00CE26DD" w:rsidRPr="008A337D">
        <w:rPr>
          <w:rFonts w:ascii="Times New Roman" w:hAnsi="Times New Roman" w:cs="Times New Roman"/>
          <w:sz w:val="28"/>
          <w:szCs w:val="28"/>
        </w:rPr>
        <w:t>что вызвано появлением на областном рынке крупных общероссийских застройщиков многоквартирного жилья, приоритетным направлением в работе которых является подач</w:t>
      </w:r>
      <w:r w:rsidR="00CE26DD">
        <w:rPr>
          <w:rFonts w:ascii="Times New Roman" w:hAnsi="Times New Roman" w:cs="Times New Roman"/>
          <w:sz w:val="28"/>
          <w:szCs w:val="28"/>
        </w:rPr>
        <w:t xml:space="preserve">а документов в электронном виде», </w:t>
      </w:r>
      <w:r w:rsidR="00926F1F" w:rsidRPr="00CE26DD">
        <w:rPr>
          <w:rFonts w:ascii="Times New Roman" w:hAnsi="Times New Roman" w:cs="Times New Roman"/>
          <w:sz w:val="28"/>
          <w:szCs w:val="28"/>
        </w:rPr>
        <w:t>–</w:t>
      </w:r>
      <w:r w:rsidR="00926F1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E26DD">
        <w:rPr>
          <w:rFonts w:ascii="Times New Roman" w:hAnsi="Times New Roman" w:cs="Times New Roman"/>
          <w:sz w:val="28"/>
          <w:szCs w:val="28"/>
        </w:rPr>
        <w:t xml:space="preserve">пояснила заместитель руководителя Управления </w:t>
      </w:r>
      <w:proofErr w:type="spellStart"/>
      <w:r w:rsidR="00CE26D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E26DD">
        <w:rPr>
          <w:rFonts w:ascii="Times New Roman" w:hAnsi="Times New Roman" w:cs="Times New Roman"/>
          <w:sz w:val="28"/>
          <w:szCs w:val="28"/>
        </w:rPr>
        <w:t xml:space="preserve"> по Омской области Анжелика Иванова.</w:t>
      </w:r>
    </w:p>
    <w:p w:rsidR="003D2E08" w:rsidRPr="008A337D" w:rsidRDefault="003D2E08" w:rsidP="00C37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37D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CE26DD">
        <w:rPr>
          <w:rFonts w:ascii="Times New Roman" w:hAnsi="Times New Roman" w:cs="Times New Roman"/>
          <w:sz w:val="28"/>
          <w:szCs w:val="28"/>
        </w:rPr>
        <w:t>при расче</w:t>
      </w:r>
      <w:r w:rsidR="00965A8B" w:rsidRPr="008A337D">
        <w:rPr>
          <w:rFonts w:ascii="Times New Roman" w:hAnsi="Times New Roman" w:cs="Times New Roman"/>
          <w:sz w:val="28"/>
          <w:szCs w:val="28"/>
        </w:rPr>
        <w:t xml:space="preserve">те с застройщиком </w:t>
      </w:r>
      <w:r w:rsidRPr="008A337D">
        <w:rPr>
          <w:rFonts w:ascii="Times New Roman" w:hAnsi="Times New Roman" w:cs="Times New Roman"/>
          <w:sz w:val="28"/>
          <w:szCs w:val="28"/>
        </w:rPr>
        <w:t>жители Омской области всё чаще стал</w:t>
      </w:r>
      <w:r w:rsidR="00CE26DD">
        <w:rPr>
          <w:rFonts w:ascii="Times New Roman" w:hAnsi="Times New Roman" w:cs="Times New Roman"/>
          <w:sz w:val="28"/>
          <w:szCs w:val="28"/>
        </w:rPr>
        <w:t xml:space="preserve">и пользоваться счетами </w:t>
      </w:r>
      <w:proofErr w:type="spellStart"/>
      <w:r w:rsidR="00CE26DD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="00CE26DD">
        <w:rPr>
          <w:rFonts w:ascii="Times New Roman" w:hAnsi="Times New Roman" w:cs="Times New Roman"/>
          <w:sz w:val="28"/>
          <w:szCs w:val="28"/>
        </w:rPr>
        <w:t xml:space="preserve">. </w:t>
      </w:r>
      <w:r w:rsidRPr="008A337D">
        <w:rPr>
          <w:rFonts w:ascii="Times New Roman" w:hAnsi="Times New Roman" w:cs="Times New Roman"/>
          <w:sz w:val="28"/>
          <w:szCs w:val="28"/>
        </w:rPr>
        <w:t>Это значит, что застройщик получает деньги за недвижимость только после сдачи дома в эксплуатацию в срок, указанный в проектной декларации.</w:t>
      </w:r>
      <w:r w:rsidR="00CE26DD">
        <w:rPr>
          <w:rFonts w:ascii="Times New Roman" w:hAnsi="Times New Roman" w:cs="Times New Roman"/>
          <w:sz w:val="28"/>
          <w:szCs w:val="28"/>
        </w:rPr>
        <w:t xml:space="preserve"> Такой механизм</w:t>
      </w:r>
      <w:r w:rsidRPr="008A337D">
        <w:rPr>
          <w:rFonts w:ascii="Times New Roman" w:hAnsi="Times New Roman" w:cs="Times New Roman"/>
          <w:sz w:val="28"/>
          <w:szCs w:val="28"/>
        </w:rPr>
        <w:t xml:space="preserve"> предотвращения обманов на рынке жилищного строительства работает в России с 2019 года. </w:t>
      </w:r>
    </w:p>
    <w:p w:rsidR="002F6E09" w:rsidRDefault="003D2E08" w:rsidP="00C37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6DD">
        <w:rPr>
          <w:rFonts w:ascii="Times New Roman" w:hAnsi="Times New Roman" w:cs="Times New Roman"/>
          <w:sz w:val="28"/>
          <w:szCs w:val="28"/>
        </w:rPr>
        <w:t>Так</w:t>
      </w:r>
      <w:r w:rsidR="00CE26DD" w:rsidRPr="00CE26DD">
        <w:rPr>
          <w:rFonts w:ascii="Times New Roman" w:hAnsi="Times New Roman" w:cs="Times New Roman"/>
          <w:sz w:val="28"/>
          <w:szCs w:val="28"/>
        </w:rPr>
        <w:t>,</w:t>
      </w:r>
      <w:r w:rsidRPr="00CE26DD">
        <w:rPr>
          <w:rFonts w:ascii="Times New Roman" w:hAnsi="Times New Roman" w:cs="Times New Roman"/>
          <w:sz w:val="28"/>
          <w:szCs w:val="28"/>
        </w:rPr>
        <w:t xml:space="preserve"> в первом полугодии 2023 года на регистрацию договоров долевого участия поступило 1</w:t>
      </w:r>
      <w:r w:rsidR="00CE26DD" w:rsidRPr="00CE26DD">
        <w:rPr>
          <w:rFonts w:ascii="Times New Roman" w:hAnsi="Times New Roman" w:cs="Times New Roman"/>
          <w:sz w:val="28"/>
          <w:szCs w:val="28"/>
        </w:rPr>
        <w:t xml:space="preserve"> </w:t>
      </w:r>
      <w:r w:rsidRPr="00CE26DD">
        <w:rPr>
          <w:rFonts w:ascii="Times New Roman" w:hAnsi="Times New Roman" w:cs="Times New Roman"/>
          <w:sz w:val="28"/>
          <w:szCs w:val="28"/>
        </w:rPr>
        <w:t xml:space="preserve">178 заявок, из них 990 – с привлечением счетов </w:t>
      </w:r>
      <w:proofErr w:type="spellStart"/>
      <w:r w:rsidRPr="00CE26DD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CE26DD">
        <w:rPr>
          <w:rFonts w:ascii="Times New Roman" w:hAnsi="Times New Roman" w:cs="Times New Roman"/>
          <w:sz w:val="28"/>
          <w:szCs w:val="28"/>
        </w:rPr>
        <w:t>, что составляет 84</w:t>
      </w:r>
      <w:r w:rsidR="00CE26DD" w:rsidRPr="00CE26DD">
        <w:rPr>
          <w:rFonts w:ascii="Times New Roman" w:hAnsi="Times New Roman" w:cs="Times New Roman"/>
          <w:sz w:val="28"/>
          <w:szCs w:val="28"/>
        </w:rPr>
        <w:t xml:space="preserve"> </w:t>
      </w:r>
      <w:r w:rsidRPr="00CE26DD">
        <w:rPr>
          <w:rFonts w:ascii="Times New Roman" w:hAnsi="Times New Roman" w:cs="Times New Roman"/>
          <w:sz w:val="28"/>
          <w:szCs w:val="28"/>
        </w:rPr>
        <w:t>%</w:t>
      </w:r>
      <w:r w:rsidR="009D6F13" w:rsidRPr="00CE26DD">
        <w:rPr>
          <w:rFonts w:ascii="Times New Roman" w:hAnsi="Times New Roman" w:cs="Times New Roman"/>
          <w:sz w:val="28"/>
          <w:szCs w:val="28"/>
        </w:rPr>
        <w:t xml:space="preserve"> от общего числа</w:t>
      </w:r>
      <w:r w:rsidR="002F6E09">
        <w:rPr>
          <w:rFonts w:ascii="Times New Roman" w:hAnsi="Times New Roman" w:cs="Times New Roman"/>
          <w:sz w:val="28"/>
          <w:szCs w:val="28"/>
        </w:rPr>
        <w:t xml:space="preserve"> заявок. В аналогичный период прошлого года этот показатель составил 77 % (из 667 ДДУ 515 договоров были оформлены с помощью</w:t>
      </w:r>
      <w:r w:rsidR="00CA56E9">
        <w:rPr>
          <w:rFonts w:ascii="Times New Roman" w:hAnsi="Times New Roman" w:cs="Times New Roman"/>
          <w:sz w:val="28"/>
          <w:szCs w:val="28"/>
        </w:rPr>
        <w:t xml:space="preserve"> счетов </w:t>
      </w:r>
      <w:proofErr w:type="spellStart"/>
      <w:r w:rsidR="00CA56E9">
        <w:rPr>
          <w:rFonts w:ascii="Times New Roman" w:hAnsi="Times New Roman" w:cs="Times New Roman"/>
          <w:sz w:val="28"/>
          <w:szCs w:val="28"/>
        </w:rPr>
        <w:t>э</w:t>
      </w:r>
      <w:r w:rsidR="002F6E09">
        <w:rPr>
          <w:rFonts w:ascii="Times New Roman" w:hAnsi="Times New Roman" w:cs="Times New Roman"/>
          <w:sz w:val="28"/>
          <w:szCs w:val="28"/>
        </w:rPr>
        <w:t>с</w:t>
      </w:r>
      <w:r w:rsidR="00CA56E9">
        <w:rPr>
          <w:rFonts w:ascii="Times New Roman" w:hAnsi="Times New Roman" w:cs="Times New Roman"/>
          <w:sz w:val="28"/>
          <w:szCs w:val="28"/>
        </w:rPr>
        <w:t>к</w:t>
      </w:r>
      <w:r w:rsidR="002F6E09">
        <w:rPr>
          <w:rFonts w:ascii="Times New Roman" w:hAnsi="Times New Roman" w:cs="Times New Roman"/>
          <w:sz w:val="28"/>
          <w:szCs w:val="28"/>
        </w:rPr>
        <w:t>роу</w:t>
      </w:r>
      <w:proofErr w:type="spellEnd"/>
      <w:r w:rsidR="002F6E09">
        <w:rPr>
          <w:rFonts w:ascii="Times New Roman" w:hAnsi="Times New Roman" w:cs="Times New Roman"/>
          <w:sz w:val="28"/>
          <w:szCs w:val="28"/>
        </w:rPr>
        <w:t>).</w:t>
      </w:r>
    </w:p>
    <w:p w:rsidR="00C378EB" w:rsidRDefault="00C378EB" w:rsidP="00C37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E09" w:rsidRDefault="009B6FAC" w:rsidP="00C37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378EB"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p w:rsidR="00BD1615" w:rsidRDefault="00BD1615" w:rsidP="00C37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1615" w:rsidSect="000455DD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FF"/>
    <w:rsid w:val="000455DD"/>
    <w:rsid w:val="000E680C"/>
    <w:rsid w:val="00100563"/>
    <w:rsid w:val="001870D5"/>
    <w:rsid w:val="002F6E09"/>
    <w:rsid w:val="00343E07"/>
    <w:rsid w:val="003741F1"/>
    <w:rsid w:val="003C013B"/>
    <w:rsid w:val="003D2E08"/>
    <w:rsid w:val="00453366"/>
    <w:rsid w:val="004F6640"/>
    <w:rsid w:val="006322FF"/>
    <w:rsid w:val="0072224F"/>
    <w:rsid w:val="008866CD"/>
    <w:rsid w:val="008A337D"/>
    <w:rsid w:val="00926F1F"/>
    <w:rsid w:val="00965A8B"/>
    <w:rsid w:val="0098342B"/>
    <w:rsid w:val="009B6FAC"/>
    <w:rsid w:val="009D6F13"/>
    <w:rsid w:val="00BD1615"/>
    <w:rsid w:val="00C2253E"/>
    <w:rsid w:val="00C378EB"/>
    <w:rsid w:val="00CA56E9"/>
    <w:rsid w:val="00CE26DD"/>
    <w:rsid w:val="00E27246"/>
    <w:rsid w:val="00E42BC6"/>
    <w:rsid w:val="00EC5EDA"/>
    <w:rsid w:val="00ED6ABE"/>
    <w:rsid w:val="00F0367E"/>
    <w:rsid w:val="00F24D83"/>
    <w:rsid w:val="00F3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856B"/>
  <w15:chartTrackingRefBased/>
  <w15:docId w15:val="{D7E0BD8D-1858-45B7-A236-093AE47C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5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25</cp:revision>
  <cp:lastPrinted>2023-08-09T05:46:00Z</cp:lastPrinted>
  <dcterms:created xsi:type="dcterms:W3CDTF">2023-07-20T09:06:00Z</dcterms:created>
  <dcterms:modified xsi:type="dcterms:W3CDTF">2023-08-10T04:46:00Z</dcterms:modified>
</cp:coreProperties>
</file>